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91EA" w14:textId="12C67401" w:rsidR="0047454A" w:rsidRPr="00B21BFF" w:rsidRDefault="00CC5861" w:rsidP="0047454A">
      <w:pPr>
        <w:pStyle w:val="Heading2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Identify </w:t>
      </w:r>
      <w:r w:rsidR="0047454A" w:rsidRPr="00B21BFF">
        <w:rPr>
          <w:color w:val="000000" w:themeColor="text1"/>
        </w:rPr>
        <w:t>your chosen story: _____________________________________________</w:t>
      </w:r>
    </w:p>
    <w:p w14:paraId="6A4F3A88" w14:textId="6B4BB2AE" w:rsidR="00B21BFF" w:rsidRPr="00B21BFF" w:rsidRDefault="00B21BFF" w:rsidP="003E2893">
      <w:pPr>
        <w:spacing w:after="0"/>
        <w:rPr>
          <w:color w:val="000000" w:themeColor="text1"/>
        </w:rPr>
      </w:pPr>
    </w:p>
    <w:tbl>
      <w:tblPr>
        <w:tblStyle w:val="TableGrid"/>
        <w:tblpPr w:leftFromText="180" w:rightFromText="180" w:horzAnchor="margin" w:tblpY="1160"/>
        <w:tblW w:w="10598" w:type="dxa"/>
        <w:tblLook w:val="04A0" w:firstRow="1" w:lastRow="0" w:firstColumn="1" w:lastColumn="0" w:noHBand="0" w:noVBand="1"/>
      </w:tblPr>
      <w:tblGrid>
        <w:gridCol w:w="3342"/>
        <w:gridCol w:w="7256"/>
      </w:tblGrid>
      <w:tr w:rsidR="00B21BFF" w:rsidRPr="00B21BFF" w14:paraId="352E3DB0" w14:textId="77777777" w:rsidTr="00993AA1">
        <w:trPr>
          <w:trHeight w:val="848"/>
        </w:trPr>
        <w:tc>
          <w:tcPr>
            <w:tcW w:w="3342" w:type="dxa"/>
          </w:tcPr>
          <w:p w14:paraId="6AA2DC7D" w14:textId="777685BE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  <w:r w:rsidRPr="00B21BFF">
              <w:rPr>
                <w:color w:val="000000" w:themeColor="text1"/>
              </w:rPr>
              <w:t xml:space="preserve">Which elements </w:t>
            </w:r>
            <w:r w:rsidR="00B5563F" w:rsidRPr="00B21BFF">
              <w:rPr>
                <w:color w:val="000000" w:themeColor="text1"/>
              </w:rPr>
              <w:t xml:space="preserve">(and sub-elements) </w:t>
            </w:r>
            <w:r w:rsidRPr="00B21BFF">
              <w:rPr>
                <w:color w:val="000000" w:themeColor="text1"/>
              </w:rPr>
              <w:t>are most visible?</w:t>
            </w:r>
          </w:p>
          <w:p w14:paraId="5B11E3EB" w14:textId="77777777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</w:p>
        </w:tc>
        <w:tc>
          <w:tcPr>
            <w:tcW w:w="7256" w:type="dxa"/>
          </w:tcPr>
          <w:p w14:paraId="0899802E" w14:textId="77777777" w:rsidR="00394C55" w:rsidRDefault="00394C55" w:rsidP="003E2893">
            <w:pPr>
              <w:rPr>
                <w:color w:val="000000" w:themeColor="text1"/>
              </w:rPr>
            </w:pPr>
          </w:p>
          <w:p w14:paraId="6D016408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044968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E5090E5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27B272F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86307D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44A44C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62C4F30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3B71D7B7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861A61B" w14:textId="27A1A7D1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  <w:tr w:rsidR="00B21BFF" w:rsidRPr="00B21BFF" w14:paraId="0C31E904" w14:textId="77777777" w:rsidTr="00993AA1">
        <w:trPr>
          <w:trHeight w:val="852"/>
        </w:trPr>
        <w:tc>
          <w:tcPr>
            <w:tcW w:w="3342" w:type="dxa"/>
          </w:tcPr>
          <w:p w14:paraId="4A0167A6" w14:textId="64325F69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  <w:r w:rsidRPr="00B21BFF">
              <w:rPr>
                <w:color w:val="000000" w:themeColor="text1"/>
              </w:rPr>
              <w:t>Which are missing or only implied?</w:t>
            </w:r>
          </w:p>
        </w:tc>
        <w:tc>
          <w:tcPr>
            <w:tcW w:w="7256" w:type="dxa"/>
          </w:tcPr>
          <w:p w14:paraId="17D25DA7" w14:textId="77777777" w:rsidR="00394C55" w:rsidRDefault="00394C55" w:rsidP="003E2893">
            <w:pPr>
              <w:rPr>
                <w:color w:val="000000" w:themeColor="text1"/>
              </w:rPr>
            </w:pPr>
          </w:p>
          <w:p w14:paraId="7856672D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FD3C76A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6B0EB759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2BBAF044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1C873A8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F7BDB0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136A02B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CDAF7A9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32F2158F" w14:textId="50916589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  <w:tr w:rsidR="00B21BFF" w:rsidRPr="00B21BFF" w14:paraId="71678827" w14:textId="77777777" w:rsidTr="00993AA1">
        <w:trPr>
          <w:trHeight w:val="707"/>
        </w:trPr>
        <w:tc>
          <w:tcPr>
            <w:tcW w:w="3342" w:type="dxa"/>
          </w:tcPr>
          <w:p w14:paraId="44BC8F1A" w14:textId="13CE48B0" w:rsidR="00394C55" w:rsidRPr="00B21BFF" w:rsidRDefault="00A2343A" w:rsidP="003E2893">
            <w:pPr>
              <w:pStyle w:val="Heading2"/>
              <w:spacing w:befor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any modules feel</w:t>
            </w:r>
            <w:r w:rsidR="00394C55" w:rsidRPr="00B21BFF">
              <w:rPr>
                <w:color w:val="000000" w:themeColor="text1"/>
              </w:rPr>
              <w:t xml:space="preserve"> stalled</w:t>
            </w:r>
            <w:r>
              <w:rPr>
                <w:color w:val="000000" w:themeColor="text1"/>
              </w:rPr>
              <w:t xml:space="preserve"> or </w:t>
            </w:r>
            <w:r w:rsidR="00993AA1">
              <w:rPr>
                <w:color w:val="000000" w:themeColor="text1"/>
              </w:rPr>
              <w:t>de-activated</w:t>
            </w:r>
            <w:r w:rsidR="00394C55" w:rsidRPr="00B21BFF">
              <w:rPr>
                <w:color w:val="000000" w:themeColor="text1"/>
              </w:rPr>
              <w:t>?</w:t>
            </w:r>
          </w:p>
          <w:p w14:paraId="71C4FEAA" w14:textId="56EB39EE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</w:p>
        </w:tc>
        <w:tc>
          <w:tcPr>
            <w:tcW w:w="7256" w:type="dxa"/>
          </w:tcPr>
          <w:p w14:paraId="6BDAB81D" w14:textId="77777777" w:rsidR="00394C55" w:rsidRDefault="00394C55" w:rsidP="003E2893">
            <w:pPr>
              <w:rPr>
                <w:color w:val="000000" w:themeColor="text1"/>
              </w:rPr>
            </w:pPr>
          </w:p>
          <w:p w14:paraId="715E13C1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6C6B62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063317E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AC10051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F6B85A6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311A066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2D6AB326" w14:textId="77777777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  <w:tr w:rsidR="00B21BFF" w:rsidRPr="00B21BFF" w14:paraId="7806F135" w14:textId="77777777" w:rsidTr="00993AA1">
        <w:trPr>
          <w:trHeight w:val="736"/>
        </w:trPr>
        <w:tc>
          <w:tcPr>
            <w:tcW w:w="3342" w:type="dxa"/>
          </w:tcPr>
          <w:p w14:paraId="7FD346B4" w14:textId="759CEB0C" w:rsidR="00B5563F" w:rsidRPr="00B21BFF" w:rsidRDefault="00B5563F" w:rsidP="003E2893">
            <w:pPr>
              <w:pStyle w:val="Heading2"/>
              <w:spacing w:before="0"/>
              <w:rPr>
                <w:color w:val="000000" w:themeColor="text1"/>
              </w:rPr>
            </w:pPr>
            <w:r w:rsidRPr="00B21BFF">
              <w:rPr>
                <w:color w:val="000000" w:themeColor="text1"/>
              </w:rPr>
              <w:t xml:space="preserve">What else strikes you as interesting? </w:t>
            </w:r>
          </w:p>
        </w:tc>
        <w:tc>
          <w:tcPr>
            <w:tcW w:w="7256" w:type="dxa"/>
          </w:tcPr>
          <w:p w14:paraId="356D0A56" w14:textId="77777777" w:rsidR="00B5563F" w:rsidRDefault="00B5563F" w:rsidP="003E2893">
            <w:pPr>
              <w:rPr>
                <w:color w:val="000000" w:themeColor="text1"/>
              </w:rPr>
            </w:pPr>
          </w:p>
          <w:p w14:paraId="2B09C1BF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1CD4F12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441B0F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123C6F96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6FF39CED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37FAE9E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674C5FE0" w14:textId="76E29737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</w:tbl>
    <w:p w14:paraId="150E6B2E" w14:textId="17624F90" w:rsidR="00CC5861" w:rsidRDefault="00000000" w:rsidP="00B05FD0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B21BFF">
        <w:rPr>
          <w:color w:val="000000" w:themeColor="text1"/>
        </w:rPr>
        <w:t>Map the Narrative to KARDS</w:t>
      </w:r>
      <w:r w:rsidR="003E2893">
        <w:rPr>
          <w:color w:val="000000" w:themeColor="text1"/>
        </w:rPr>
        <w:t xml:space="preserve">: Mark the chart </w:t>
      </w:r>
      <w:r w:rsidR="001518E9">
        <w:rPr>
          <w:color w:val="000000" w:themeColor="text1"/>
        </w:rPr>
        <w:t>provided</w:t>
      </w:r>
      <w:r w:rsidR="003E2893">
        <w:rPr>
          <w:color w:val="000000" w:themeColor="text1"/>
        </w:rPr>
        <w:t xml:space="preserve"> to show where you see modules being activated in the story. </w:t>
      </w:r>
      <w:r w:rsidR="00B5563F" w:rsidRPr="003E2893">
        <w:rPr>
          <w:color w:val="000000" w:themeColor="text1"/>
        </w:rPr>
        <w:t xml:space="preserve"> </w:t>
      </w:r>
    </w:p>
    <w:p w14:paraId="20266638" w14:textId="329E0611" w:rsidR="00B5563F" w:rsidRDefault="00B5563F" w:rsidP="00B05FD0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3E2893">
        <w:rPr>
          <w:color w:val="000000" w:themeColor="text1"/>
        </w:rPr>
        <w:t>Jot down a few words to justify your choices</w:t>
      </w:r>
      <w:r w:rsidR="00CC5861">
        <w:rPr>
          <w:color w:val="000000" w:themeColor="text1"/>
        </w:rPr>
        <w:t xml:space="preserve"> around he A4 version of the chart. </w:t>
      </w:r>
    </w:p>
    <w:p w14:paraId="4FDFDCFF" w14:textId="1505C407" w:rsidR="001518E9" w:rsidRPr="001518E9" w:rsidRDefault="001518E9" w:rsidP="00B05FD0"/>
    <w:p w14:paraId="7FA3AE8E" w14:textId="7DA0155C" w:rsidR="00B21BFF" w:rsidRPr="00B21BFF" w:rsidRDefault="00000000" w:rsidP="00B05FD0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B21BFF">
        <w:rPr>
          <w:color w:val="000000" w:themeColor="text1"/>
        </w:rPr>
        <w:t>Debrief</w:t>
      </w:r>
      <w:r w:rsidR="00B5563F" w:rsidRPr="00B21BFF">
        <w:rPr>
          <w:color w:val="000000" w:themeColor="text1"/>
        </w:rPr>
        <w:t xml:space="preserve"> with your group: </w:t>
      </w:r>
      <w:r w:rsidRPr="00B21BFF">
        <w:rPr>
          <w:color w:val="000000" w:themeColor="text1"/>
        </w:rPr>
        <w:t>What insight or point of disagreement did your group identify?</w:t>
      </w:r>
    </w:p>
    <w:p w14:paraId="34A37342" w14:textId="24C58715" w:rsidR="0030089F" w:rsidRDefault="0030089F"/>
    <w:p w14:paraId="01BA1ACA" w14:textId="77777777" w:rsidR="00616892" w:rsidRPr="00616892" w:rsidRDefault="00616892" w:rsidP="00616892"/>
    <w:p w14:paraId="1C1B813E" w14:textId="2126F4A5" w:rsidR="0030089F" w:rsidRDefault="0030089F"/>
    <w:p w14:paraId="57E63A64" w14:textId="4B36330C" w:rsidR="0030089F" w:rsidRDefault="002832F6">
      <w:r w:rsidRPr="00B21BF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317FD6" wp14:editId="3D64AAFD">
            <wp:simplePos x="0" y="0"/>
            <wp:positionH relativeFrom="column">
              <wp:posOffset>-457200</wp:posOffset>
            </wp:positionH>
            <wp:positionV relativeFrom="paragraph">
              <wp:posOffset>975360</wp:posOffset>
            </wp:positionV>
            <wp:extent cx="8506460" cy="6810375"/>
            <wp:effectExtent l="0" t="2858" r="0" b="0"/>
            <wp:wrapTopAndBottom/>
            <wp:docPr id="933338665" name="Picture 1" descr="A diagram of 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38665" name="Picture 1" descr="A diagram of a diagram of a diagram&#10;&#10;AI-generated content may be incorrect."/>
                    <pic:cNvPicPr/>
                  </pic:nvPicPr>
                  <pic:blipFill rotWithShape="1">
                    <a:blip r:embed="rId8"/>
                    <a:srcRect l="12406" t="786" r="10371" b="118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06460" cy="681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3E9E" w14:textId="7D274765" w:rsidR="0030089F" w:rsidRDefault="0030089F"/>
    <w:p w14:paraId="0DFD1051" w14:textId="259CC55A" w:rsidR="0030089F" w:rsidRDefault="0030089F"/>
    <w:p w14:paraId="39F93A38" w14:textId="4BD6B904" w:rsidR="0030089F" w:rsidRDefault="0030089F"/>
    <w:p w14:paraId="648B40B8" w14:textId="1B7B6336" w:rsidR="0030089F" w:rsidRDefault="00B1765C">
      <w:r w:rsidRPr="00B5563F">
        <w:rPr>
          <w:noProof/>
        </w:rPr>
        <w:drawing>
          <wp:anchor distT="0" distB="0" distL="114300" distR="114300" simplePos="0" relativeHeight="251663360" behindDoc="1" locked="0" layoutInCell="1" allowOverlap="1" wp14:anchorId="20921E4F" wp14:editId="39B310D9">
            <wp:simplePos x="0" y="0"/>
            <wp:positionH relativeFrom="column">
              <wp:posOffset>177800</wp:posOffset>
            </wp:positionH>
            <wp:positionV relativeFrom="paragraph">
              <wp:posOffset>17780</wp:posOffset>
            </wp:positionV>
            <wp:extent cx="6337300" cy="4752975"/>
            <wp:effectExtent l="0" t="0" r="0" b="0"/>
            <wp:wrapTight wrapText="bothSides">
              <wp:wrapPolygon edited="0">
                <wp:start x="0" y="0"/>
                <wp:lineTo x="0" y="21528"/>
                <wp:lineTo x="21557" y="21528"/>
                <wp:lineTo x="21557" y="0"/>
                <wp:lineTo x="0" y="0"/>
              </wp:wrapPolygon>
            </wp:wrapTight>
            <wp:docPr id="440735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358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0A75F" w14:textId="07B27566" w:rsidR="0030089F" w:rsidRDefault="0030089F"/>
    <w:p w14:paraId="2B6C18A8" w14:textId="198A090E" w:rsidR="00B1765C" w:rsidRPr="00B1765C" w:rsidRDefault="00B1765C" w:rsidP="00B1765C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B1765C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 xml:space="preserve">Kumaravadivelu, B. (2012). </w:t>
      </w:r>
      <w:r w:rsidRPr="00B1765C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GB"/>
        </w:rPr>
        <w:t xml:space="preserve">Language teacher education for a global society: A modular model for knowing, </w:t>
      </w:r>
      <w:proofErr w:type="spellStart"/>
      <w:r w:rsidRPr="00B1765C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GB"/>
        </w:rPr>
        <w:t>analyzing</w:t>
      </w:r>
      <w:proofErr w:type="spellEnd"/>
      <w:r w:rsidRPr="00B1765C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GB"/>
        </w:rPr>
        <w:t>, recognizing, doing, and seeing</w:t>
      </w:r>
      <w:r w:rsidRPr="00B1765C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 xml:space="preserve"> (1st ed). Routledge/Taylor and Francis.</w:t>
      </w:r>
    </w:p>
    <w:p w14:paraId="5E29C1A6" w14:textId="06F9D24E" w:rsidR="0030089F" w:rsidRDefault="0030089F"/>
    <w:sectPr w:rsidR="0030089F" w:rsidSect="00197242">
      <w:footerReference w:type="default" r:id="rId10"/>
      <w:pgSz w:w="12240" w:h="15840"/>
      <w:pgMar w:top="286" w:right="720" w:bottom="45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6C81" w14:textId="77777777" w:rsidR="00264318" w:rsidRDefault="00264318" w:rsidP="00FD12D7">
      <w:pPr>
        <w:spacing w:after="0" w:line="240" w:lineRule="auto"/>
      </w:pPr>
      <w:r>
        <w:separator/>
      </w:r>
    </w:p>
  </w:endnote>
  <w:endnote w:type="continuationSeparator" w:id="0">
    <w:p w14:paraId="152FD81E" w14:textId="77777777" w:rsidR="00264318" w:rsidRDefault="00264318" w:rsidP="00F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77B5" w14:textId="46595F87" w:rsidR="00FC2C0E" w:rsidRPr="00616892" w:rsidRDefault="00616892" w:rsidP="00616892">
    <w:pPr>
      <w:pStyle w:val="Footer"/>
    </w:pPr>
    <w:r w:rsidRPr="00616892">
      <w:t>© Suzanne Barry, 2025. Licensed for non-commercial educational use with attribution. Not to be sold or republished without permission.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BBA0" w14:textId="77777777" w:rsidR="00264318" w:rsidRDefault="00264318" w:rsidP="00FD12D7">
      <w:pPr>
        <w:spacing w:after="0" w:line="240" w:lineRule="auto"/>
      </w:pPr>
      <w:r>
        <w:separator/>
      </w:r>
    </w:p>
  </w:footnote>
  <w:footnote w:type="continuationSeparator" w:id="0">
    <w:p w14:paraId="39EAC796" w14:textId="77777777" w:rsidR="00264318" w:rsidRDefault="00264318" w:rsidP="00FD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A7594F"/>
    <w:multiLevelType w:val="hybridMultilevel"/>
    <w:tmpl w:val="67EE7E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B39C5"/>
    <w:multiLevelType w:val="hybridMultilevel"/>
    <w:tmpl w:val="54F6D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C4EDF"/>
    <w:multiLevelType w:val="hybridMultilevel"/>
    <w:tmpl w:val="EA3EC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59815">
    <w:abstractNumId w:val="8"/>
  </w:num>
  <w:num w:numId="2" w16cid:durableId="1197932619">
    <w:abstractNumId w:val="6"/>
  </w:num>
  <w:num w:numId="3" w16cid:durableId="1097798324">
    <w:abstractNumId w:val="5"/>
  </w:num>
  <w:num w:numId="4" w16cid:durableId="1018657774">
    <w:abstractNumId w:val="4"/>
  </w:num>
  <w:num w:numId="5" w16cid:durableId="10373317">
    <w:abstractNumId w:val="7"/>
  </w:num>
  <w:num w:numId="6" w16cid:durableId="388458082">
    <w:abstractNumId w:val="3"/>
  </w:num>
  <w:num w:numId="7" w16cid:durableId="1198737432">
    <w:abstractNumId w:val="2"/>
  </w:num>
  <w:num w:numId="8" w16cid:durableId="1018850683">
    <w:abstractNumId w:val="1"/>
  </w:num>
  <w:num w:numId="9" w16cid:durableId="1346975065">
    <w:abstractNumId w:val="0"/>
  </w:num>
  <w:num w:numId="10" w16cid:durableId="1434665540">
    <w:abstractNumId w:val="11"/>
  </w:num>
  <w:num w:numId="11" w16cid:durableId="1796755125">
    <w:abstractNumId w:val="10"/>
  </w:num>
  <w:num w:numId="12" w16cid:durableId="866917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8E1"/>
    <w:rsid w:val="0015074B"/>
    <w:rsid w:val="001518E9"/>
    <w:rsid w:val="00197242"/>
    <w:rsid w:val="00204896"/>
    <w:rsid w:val="00264318"/>
    <w:rsid w:val="002832F6"/>
    <w:rsid w:val="0029639D"/>
    <w:rsid w:val="0030089F"/>
    <w:rsid w:val="00326F90"/>
    <w:rsid w:val="00394C55"/>
    <w:rsid w:val="003A30CA"/>
    <w:rsid w:val="003D640B"/>
    <w:rsid w:val="003E2893"/>
    <w:rsid w:val="0047454A"/>
    <w:rsid w:val="00616892"/>
    <w:rsid w:val="006B13CB"/>
    <w:rsid w:val="00993AA1"/>
    <w:rsid w:val="00A2343A"/>
    <w:rsid w:val="00AA1D8D"/>
    <w:rsid w:val="00B05FD0"/>
    <w:rsid w:val="00B1765C"/>
    <w:rsid w:val="00B21BFF"/>
    <w:rsid w:val="00B448DD"/>
    <w:rsid w:val="00B47730"/>
    <w:rsid w:val="00B5563F"/>
    <w:rsid w:val="00CB0664"/>
    <w:rsid w:val="00CB7FB5"/>
    <w:rsid w:val="00CC5861"/>
    <w:rsid w:val="00D5118A"/>
    <w:rsid w:val="00F80C16"/>
    <w:rsid w:val="00FC2C0E"/>
    <w:rsid w:val="00FC693F"/>
    <w:rsid w:val="00FD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4CAA5"/>
  <w14:defaultImageDpi w14:val="300"/>
  <w15:docId w15:val="{8EA31125-7FFF-214C-BE4E-D2FEAC22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D1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816c53-b0d3-4c1a-a10e-aa4784cf6e23}" enabled="1" method="Privileged" siteId="{fdade0c4-3fea-4320-ae53-1a1742aeff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121</Words>
  <Characters>650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Suzanne Barry</cp:lastModifiedBy>
  <cp:revision>22</cp:revision>
  <cp:lastPrinted>2025-07-09T07:53:00Z</cp:lastPrinted>
  <dcterms:created xsi:type="dcterms:W3CDTF">2025-07-07T06:41:00Z</dcterms:created>
  <dcterms:modified xsi:type="dcterms:W3CDTF">2025-07-09T07:53:00Z</dcterms:modified>
  <cp:category/>
</cp:coreProperties>
</file>